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ชุมชนบ้านเมืองยอน</w:t>
              <w:tab/>
              <w:t xml:space="preserve">ม.2 ต.ลุโบะยิไร อ.มายอ จ.ปัตตานี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